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FF" w:rsidRPr="003E5CB3" w:rsidRDefault="003E5CB3" w:rsidP="003E5CB3">
      <w:pPr>
        <w:jc w:val="center"/>
        <w:rPr>
          <w:b/>
          <w:sz w:val="24"/>
        </w:rPr>
      </w:pPr>
      <w:r>
        <w:rPr>
          <w:noProof/>
        </w:rPr>
        <w:drawing>
          <wp:anchor distT="0" distB="0" distL="114300" distR="114300" simplePos="0" relativeHeight="251670528" behindDoc="1" locked="0" layoutInCell="1" allowOverlap="1" wp14:anchorId="6227E268" wp14:editId="2F259935">
            <wp:simplePos x="0" y="0"/>
            <wp:positionH relativeFrom="column">
              <wp:posOffset>4061460</wp:posOffset>
            </wp:positionH>
            <wp:positionV relativeFrom="paragraph">
              <wp:posOffset>-314325</wp:posOffset>
            </wp:positionV>
            <wp:extent cx="2209800" cy="800100"/>
            <wp:effectExtent l="0" t="0" r="0" b="0"/>
            <wp:wrapThrough wrapText="bothSides">
              <wp:wrapPolygon edited="0">
                <wp:start x="2234" y="0"/>
                <wp:lineTo x="0" y="4114"/>
                <wp:lineTo x="0" y="21086"/>
                <wp:lineTo x="21414" y="21086"/>
                <wp:lineTo x="21414" y="12857"/>
                <wp:lineTo x="20297" y="8229"/>
                <wp:lineTo x="20669" y="2571"/>
                <wp:lineTo x="19179" y="2057"/>
                <wp:lineTo x="5214" y="0"/>
                <wp:lineTo x="2234" y="0"/>
              </wp:wrapPolygon>
            </wp:wrapThrough>
            <wp:docPr id="8" name="Picture 8" descr="Guilford County Schools-Strivng. Achieving. Exc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ford County Schools-Strivng. Achieving. Excel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33663F0" wp14:editId="78A4B7B0">
            <wp:simplePos x="0" y="0"/>
            <wp:positionH relativeFrom="column">
              <wp:posOffset>308610</wp:posOffset>
            </wp:positionH>
            <wp:positionV relativeFrom="paragraph">
              <wp:posOffset>-237490</wp:posOffset>
            </wp:positionV>
            <wp:extent cx="3886200" cy="739775"/>
            <wp:effectExtent l="0" t="0" r="0" b="0"/>
            <wp:wrapNone/>
            <wp:docPr id="7" name="Picture 7"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176" b="43132"/>
                    <a:stretch/>
                  </pic:blipFill>
                  <pic:spPr bwMode="auto">
                    <a:xfrm>
                      <a:off x="0" y="0"/>
                      <a:ext cx="3886200" cy="73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5CB3" w:rsidRDefault="003E5CB3" w:rsidP="007901BF">
      <w:pPr>
        <w:spacing w:after="0" w:line="240" w:lineRule="auto"/>
        <w:jc w:val="center"/>
        <w:rPr>
          <w:b/>
          <w:sz w:val="32"/>
        </w:rPr>
      </w:pPr>
    </w:p>
    <w:p w:rsidR="007901BF" w:rsidRDefault="003E5CB3" w:rsidP="007901BF">
      <w:pPr>
        <w:spacing w:after="0" w:line="240" w:lineRule="auto"/>
        <w:jc w:val="center"/>
        <w:rPr>
          <w:b/>
          <w:sz w:val="24"/>
        </w:rPr>
      </w:pPr>
      <w:r>
        <w:rPr>
          <w:b/>
          <w:sz w:val="32"/>
        </w:rPr>
        <w:t>“</w:t>
      </w:r>
      <w:r w:rsidR="004905E0">
        <w:rPr>
          <w:b/>
          <w:sz w:val="32"/>
        </w:rPr>
        <w:t>Connecting the Middle East to the Southeast</w:t>
      </w:r>
      <w:r>
        <w:rPr>
          <w:b/>
          <w:sz w:val="32"/>
        </w:rPr>
        <w:t>”</w:t>
      </w:r>
      <w:r w:rsidR="004905E0">
        <w:rPr>
          <w:b/>
          <w:sz w:val="32"/>
        </w:rPr>
        <w:t xml:space="preserve"> Local Study Tour</w:t>
      </w:r>
      <w:r w:rsidR="004905E0">
        <w:rPr>
          <w:b/>
          <w:sz w:val="32"/>
        </w:rPr>
        <w:br/>
      </w:r>
      <w:r w:rsidR="004905E0">
        <w:rPr>
          <w:b/>
          <w:sz w:val="24"/>
        </w:rPr>
        <w:t>Tuesday, August 16,</w:t>
      </w:r>
      <w:r w:rsidR="007901BF" w:rsidRPr="006E2190">
        <w:rPr>
          <w:b/>
          <w:sz w:val="24"/>
        </w:rPr>
        <w:t xml:space="preserve"> 2016</w:t>
      </w:r>
    </w:p>
    <w:p w:rsidR="007901BF" w:rsidRPr="006E2190" w:rsidRDefault="004905E0" w:rsidP="007901BF">
      <w:pPr>
        <w:spacing w:after="0" w:line="240" w:lineRule="auto"/>
        <w:jc w:val="center"/>
        <w:rPr>
          <w:b/>
          <w:sz w:val="10"/>
          <w:szCs w:val="10"/>
        </w:rPr>
      </w:pPr>
      <w:r>
        <w:rPr>
          <w:b/>
          <w:sz w:val="24"/>
        </w:rPr>
        <w:t>Greensboro, North Carolina</w:t>
      </w:r>
      <w:r w:rsidR="007901BF" w:rsidRPr="006E2190">
        <w:rPr>
          <w:b/>
          <w:sz w:val="24"/>
        </w:rPr>
        <w:br/>
      </w:r>
      <w:r w:rsidR="007901BF" w:rsidRPr="006E2190">
        <w:rPr>
          <w:b/>
          <w:sz w:val="10"/>
          <w:szCs w:val="10"/>
        </w:rPr>
        <w:t xml:space="preserve"> </w:t>
      </w:r>
    </w:p>
    <w:p w:rsidR="007901BF" w:rsidRDefault="007901BF" w:rsidP="007901BF">
      <w:pPr>
        <w:spacing w:after="0" w:line="240" w:lineRule="auto"/>
        <w:jc w:val="center"/>
        <w:rPr>
          <w:bCs/>
          <w:i/>
          <w:iCs/>
        </w:rPr>
      </w:pPr>
      <w:r w:rsidRPr="004820FF">
        <w:rPr>
          <w:bCs/>
          <w:i/>
          <w:iCs/>
        </w:rPr>
        <w:t xml:space="preserve">This program is generously funded by </w:t>
      </w:r>
      <w:r w:rsidR="004905E0">
        <w:rPr>
          <w:bCs/>
          <w:i/>
          <w:iCs/>
        </w:rPr>
        <w:t>the Duke Islamic Studies Center</w:t>
      </w:r>
      <w:r w:rsidR="003E5CB3">
        <w:rPr>
          <w:bCs/>
          <w:i/>
          <w:iCs/>
        </w:rPr>
        <w:t xml:space="preserve">, </w:t>
      </w:r>
      <w:r w:rsidR="004905E0">
        <w:rPr>
          <w:bCs/>
          <w:i/>
          <w:iCs/>
        </w:rPr>
        <w:br/>
      </w:r>
      <w:r w:rsidRPr="004820FF">
        <w:rPr>
          <w:bCs/>
          <w:i/>
          <w:iCs/>
        </w:rPr>
        <w:t>with additional support from a Title VI Grant from the Department of Education.</w:t>
      </w:r>
    </w:p>
    <w:p w:rsidR="007901BF" w:rsidRPr="00EE7A27" w:rsidRDefault="00EE7A27" w:rsidP="007901BF">
      <w:pPr>
        <w:spacing w:after="0" w:line="240" w:lineRule="auto"/>
        <w:jc w:val="center"/>
        <w:rPr>
          <w:bCs/>
          <w:sz w:val="8"/>
        </w:rPr>
      </w:pPr>
      <w:r w:rsidRPr="00EE7A27">
        <w:rPr>
          <w:bCs/>
          <w:sz w:val="8"/>
        </w:rPr>
        <w:t xml:space="preserve">  </w:t>
      </w:r>
    </w:p>
    <w:p w:rsidR="007901BF" w:rsidRPr="00BD7C04" w:rsidRDefault="004905E0" w:rsidP="007901BF">
      <w:pPr>
        <w:shd w:val="clear" w:color="auto" w:fill="D9D9D9" w:themeFill="background1" w:themeFillShade="D9"/>
        <w:spacing w:after="0"/>
        <w:jc w:val="center"/>
        <w:rPr>
          <w:b/>
          <w:sz w:val="24"/>
        </w:rPr>
      </w:pPr>
      <w:r>
        <w:rPr>
          <w:b/>
          <w:sz w:val="24"/>
        </w:rPr>
        <w:t>TUESDAY, AUGUST 16</w:t>
      </w:r>
    </w:p>
    <w:p w:rsidR="00823ABF" w:rsidRDefault="004905E0" w:rsidP="004820FF">
      <w:pPr>
        <w:spacing w:after="0"/>
        <w:rPr>
          <w:b/>
        </w:rPr>
      </w:pPr>
      <w:r>
        <w:rPr>
          <w:b/>
        </w:rPr>
        <w:t>8:3</w:t>
      </w:r>
      <w:r w:rsidR="00A56628">
        <w:rPr>
          <w:b/>
        </w:rPr>
        <w:t>0-9:</w:t>
      </w:r>
      <w:r>
        <w:rPr>
          <w:b/>
        </w:rPr>
        <w:t>0</w:t>
      </w:r>
      <w:r w:rsidR="00A56628">
        <w:rPr>
          <w:b/>
        </w:rPr>
        <w:t>0am</w:t>
      </w:r>
      <w:r w:rsidR="004820FF">
        <w:rPr>
          <w:b/>
        </w:rPr>
        <w:tab/>
      </w:r>
      <w:r w:rsidR="00823ABF" w:rsidRPr="00616F1A">
        <w:rPr>
          <w:b/>
        </w:rPr>
        <w:t>Registration and</w:t>
      </w:r>
      <w:r>
        <w:rPr>
          <w:b/>
        </w:rPr>
        <w:t xml:space="preserve"> Light</w:t>
      </w:r>
      <w:r w:rsidR="00823ABF" w:rsidRPr="00616F1A">
        <w:rPr>
          <w:b/>
        </w:rPr>
        <w:t xml:space="preserve"> Breakfast</w:t>
      </w:r>
    </w:p>
    <w:p w:rsidR="004820FF" w:rsidRPr="00616F1A" w:rsidRDefault="004820FF" w:rsidP="004820FF">
      <w:pPr>
        <w:spacing w:after="0"/>
        <w:rPr>
          <w:b/>
        </w:rPr>
      </w:pPr>
    </w:p>
    <w:p w:rsidR="004820FF" w:rsidRPr="004D1F75" w:rsidRDefault="00823ABF" w:rsidP="004820FF">
      <w:pPr>
        <w:spacing w:after="0"/>
        <w:rPr>
          <w:b/>
          <w:i/>
        </w:rPr>
      </w:pPr>
      <w:r w:rsidRPr="00616F1A">
        <w:rPr>
          <w:b/>
        </w:rPr>
        <w:t>9:</w:t>
      </w:r>
      <w:r w:rsidR="004905E0">
        <w:rPr>
          <w:b/>
        </w:rPr>
        <w:t>00-9:50</w:t>
      </w:r>
      <w:r w:rsidR="00A56628">
        <w:rPr>
          <w:b/>
        </w:rPr>
        <w:t>am</w:t>
      </w:r>
      <w:r w:rsidR="004820FF">
        <w:rPr>
          <w:b/>
        </w:rPr>
        <w:tab/>
      </w:r>
      <w:r w:rsidR="004905E0">
        <w:rPr>
          <w:b/>
        </w:rPr>
        <w:t>Welcome,</w:t>
      </w:r>
      <w:r w:rsidRPr="00616F1A">
        <w:rPr>
          <w:b/>
        </w:rPr>
        <w:t xml:space="preserve"> Introductions </w:t>
      </w:r>
      <w:r w:rsidR="004905E0">
        <w:rPr>
          <w:b/>
        </w:rPr>
        <w:t xml:space="preserve">&amp; </w:t>
      </w:r>
      <w:r w:rsidR="00907EDC">
        <w:rPr>
          <w:b/>
        </w:rPr>
        <w:t>Curriculum Connections</w:t>
      </w:r>
      <w:r w:rsidR="00907EDC">
        <w:rPr>
          <w:b/>
        </w:rPr>
        <w:br/>
      </w:r>
      <w:r w:rsidR="004820FF">
        <w:rPr>
          <w:b/>
        </w:rPr>
        <w:tab/>
      </w:r>
      <w:r w:rsidR="004820FF">
        <w:rPr>
          <w:b/>
        </w:rPr>
        <w:tab/>
      </w:r>
      <w:r w:rsidR="00616F1A" w:rsidRPr="004D1F75">
        <w:rPr>
          <w:b/>
          <w:i/>
        </w:rPr>
        <w:t xml:space="preserve">Emma Harver </w:t>
      </w:r>
      <w:r w:rsidR="00616F1A" w:rsidRPr="004D1F75">
        <w:rPr>
          <w:i/>
        </w:rPr>
        <w:t>|</w:t>
      </w:r>
      <w:r w:rsidR="00616F1A" w:rsidRPr="004D1F75">
        <w:rPr>
          <w:b/>
          <w:i/>
        </w:rPr>
        <w:t xml:space="preserve"> </w:t>
      </w:r>
      <w:r w:rsidR="00616F1A" w:rsidRPr="004D1F75">
        <w:rPr>
          <w:i/>
        </w:rPr>
        <w:t>Outreach Coordinator, Duke-UNC Consorti</w:t>
      </w:r>
      <w:r w:rsidR="004820FF" w:rsidRPr="004D1F75">
        <w:rPr>
          <w:i/>
        </w:rPr>
        <w:t>um for Middle East Studies</w:t>
      </w:r>
      <w:r w:rsidR="00616F1A" w:rsidRPr="004D1F75">
        <w:rPr>
          <w:b/>
          <w:i/>
        </w:rPr>
        <w:t xml:space="preserve"> </w:t>
      </w:r>
    </w:p>
    <w:p w:rsidR="004905E0" w:rsidRDefault="00BB7F31" w:rsidP="004820FF">
      <w:pPr>
        <w:spacing w:after="0"/>
        <w:ind w:left="720" w:firstLine="720"/>
        <w:rPr>
          <w:i/>
        </w:rPr>
      </w:pPr>
      <w:r w:rsidRPr="00BB7F31">
        <w:rPr>
          <w:b/>
          <w:i/>
        </w:rPr>
        <w:t>Tom Daugherty</w:t>
      </w:r>
      <w:r>
        <w:rPr>
          <w:b/>
          <w:i/>
        </w:rPr>
        <w:t xml:space="preserve"> </w:t>
      </w:r>
      <w:r w:rsidR="00616F1A" w:rsidRPr="004D1F75">
        <w:rPr>
          <w:i/>
        </w:rPr>
        <w:t>|</w:t>
      </w:r>
      <w:r>
        <w:rPr>
          <w:i/>
        </w:rPr>
        <w:t xml:space="preserve"> </w:t>
      </w:r>
      <w:r w:rsidRPr="00BB7F31">
        <w:rPr>
          <w:i/>
        </w:rPr>
        <w:t>Social Studies Coordinator</w:t>
      </w:r>
      <w:r>
        <w:rPr>
          <w:i/>
        </w:rPr>
        <w:t>, Guilford County Schools</w:t>
      </w:r>
    </w:p>
    <w:p w:rsidR="004820FF" w:rsidRPr="004820FF" w:rsidRDefault="004905E0" w:rsidP="004905E0">
      <w:pPr>
        <w:spacing w:after="0"/>
        <w:ind w:left="1440"/>
      </w:pPr>
      <w:r>
        <w:t xml:space="preserve">Welcome to this one-day exploration of Middle Eastern and Muslim cultures! To begin the day, </w:t>
      </w:r>
      <w:r w:rsidR="00907EDC">
        <w:t xml:space="preserve">teachers will </w:t>
      </w:r>
      <w:r w:rsidR="004413A6">
        <w:t xml:space="preserve">receive an introduction to </w:t>
      </w:r>
      <w:r w:rsidR="00950D23">
        <w:t xml:space="preserve">the </w:t>
      </w:r>
      <w:r w:rsidR="004413A6">
        <w:t>agenda topics</w:t>
      </w:r>
      <w:r w:rsidR="00950D23">
        <w:t>, a</w:t>
      </w:r>
      <w:r w:rsidR="004413A6">
        <w:t xml:space="preserve">nd </w:t>
      </w:r>
      <w:r w:rsidR="00950D23">
        <w:t xml:space="preserve">will </w:t>
      </w:r>
      <w:r w:rsidR="00907EDC">
        <w:t>e</w:t>
      </w:r>
      <w:r w:rsidR="00907EDC" w:rsidRPr="00907EDC">
        <w:t xml:space="preserve">xplore </w:t>
      </w:r>
      <w:r w:rsidR="00907EDC">
        <w:t>a</w:t>
      </w:r>
      <w:r w:rsidR="00907EDC" w:rsidRPr="00907EDC">
        <w:t>ctivities and resources for translating</w:t>
      </w:r>
      <w:r w:rsidR="004413A6">
        <w:t xml:space="preserve"> these</w:t>
      </w:r>
      <w:r w:rsidR="00907EDC">
        <w:t xml:space="preserve"> topics back to </w:t>
      </w:r>
      <w:r w:rsidR="004413A6">
        <w:t xml:space="preserve">the </w:t>
      </w:r>
      <w:r w:rsidR="00907EDC">
        <w:t xml:space="preserve">classroom. </w:t>
      </w:r>
      <w:r>
        <w:t>T</w:t>
      </w:r>
      <w:r>
        <w:t xml:space="preserve">eachers will learn </w:t>
      </w:r>
      <w:r w:rsidR="00907EDC">
        <w:t xml:space="preserve">also </w:t>
      </w:r>
      <w:r>
        <w:t xml:space="preserve">about </w:t>
      </w:r>
      <w:r w:rsidRPr="004905E0">
        <w:t>resources offered by the Duke-UNC Consortium for Middle East Studies</w:t>
      </w:r>
      <w:r>
        <w:t>.</w:t>
      </w:r>
      <w:r w:rsidR="00EE7A27">
        <w:rPr>
          <w:i/>
        </w:rPr>
        <w:br/>
      </w:r>
      <w:r w:rsidR="00EE7A27">
        <w:rPr>
          <w:i/>
        </w:rPr>
        <w:tab/>
      </w:r>
    </w:p>
    <w:p w:rsidR="004820FF" w:rsidRDefault="004905E0" w:rsidP="004820FF">
      <w:pPr>
        <w:spacing w:after="0"/>
        <w:rPr>
          <w:b/>
        </w:rPr>
      </w:pPr>
      <w:r>
        <w:rPr>
          <w:b/>
        </w:rPr>
        <w:t>9:50</w:t>
      </w:r>
      <w:r w:rsidR="00915712" w:rsidRPr="00616F1A">
        <w:rPr>
          <w:b/>
        </w:rPr>
        <w:t>-10:</w:t>
      </w:r>
      <w:r>
        <w:rPr>
          <w:b/>
        </w:rPr>
        <w:t>0</w:t>
      </w:r>
      <w:r w:rsidR="00915712" w:rsidRPr="00616F1A">
        <w:rPr>
          <w:b/>
        </w:rPr>
        <w:t>0</w:t>
      </w:r>
      <w:r w:rsidR="00A56628">
        <w:rPr>
          <w:b/>
        </w:rPr>
        <w:t>am</w:t>
      </w:r>
      <w:r w:rsidR="004820FF">
        <w:rPr>
          <w:b/>
        </w:rPr>
        <w:tab/>
      </w:r>
      <w:r w:rsidR="00915712" w:rsidRPr="00616F1A">
        <w:rPr>
          <w:b/>
        </w:rPr>
        <w:t>Break</w:t>
      </w:r>
    </w:p>
    <w:p w:rsidR="004820FF" w:rsidRDefault="004820FF" w:rsidP="004820FF">
      <w:pPr>
        <w:spacing w:after="0"/>
        <w:rPr>
          <w:b/>
        </w:rPr>
      </w:pPr>
    </w:p>
    <w:p w:rsidR="00B6714C" w:rsidRDefault="00915712" w:rsidP="004820FF">
      <w:pPr>
        <w:spacing w:after="0"/>
        <w:ind w:left="1440" w:hanging="1440"/>
      </w:pPr>
      <w:r w:rsidRPr="00616F1A">
        <w:rPr>
          <w:b/>
        </w:rPr>
        <w:t>10:</w:t>
      </w:r>
      <w:r w:rsidR="004905E0">
        <w:rPr>
          <w:b/>
        </w:rPr>
        <w:t>0</w:t>
      </w:r>
      <w:r w:rsidRPr="00616F1A">
        <w:rPr>
          <w:b/>
        </w:rPr>
        <w:t>0</w:t>
      </w:r>
      <w:r w:rsidR="00616F1A" w:rsidRPr="00616F1A">
        <w:rPr>
          <w:b/>
        </w:rPr>
        <w:t>-</w:t>
      </w:r>
      <w:r w:rsidRPr="00616F1A">
        <w:rPr>
          <w:b/>
        </w:rPr>
        <w:t>1</w:t>
      </w:r>
      <w:r w:rsidR="00396D60" w:rsidRPr="00616F1A">
        <w:rPr>
          <w:b/>
        </w:rPr>
        <w:t>1:</w:t>
      </w:r>
      <w:r w:rsidR="004905E0">
        <w:rPr>
          <w:b/>
        </w:rPr>
        <w:t>15</w:t>
      </w:r>
      <w:r w:rsidR="00A56628">
        <w:rPr>
          <w:b/>
        </w:rPr>
        <w:t>am</w:t>
      </w:r>
      <w:r w:rsidR="004820FF">
        <w:rPr>
          <w:b/>
        </w:rPr>
        <w:tab/>
      </w:r>
      <w:r w:rsidR="004905E0">
        <w:rPr>
          <w:b/>
        </w:rPr>
        <w:t>The Historical Roots of Islam in America</w:t>
      </w:r>
      <w:r w:rsidR="004905E0">
        <w:rPr>
          <w:b/>
        </w:rPr>
        <w:br/>
      </w:r>
      <w:r w:rsidR="004905E0">
        <w:rPr>
          <w:b/>
          <w:i/>
        </w:rPr>
        <w:t>Omar Ali</w:t>
      </w:r>
      <w:r w:rsidR="00616F1A" w:rsidRPr="004D1F75">
        <w:rPr>
          <w:i/>
        </w:rPr>
        <w:t xml:space="preserve"> | </w:t>
      </w:r>
      <w:r w:rsidR="004905E0">
        <w:rPr>
          <w:i/>
        </w:rPr>
        <w:t>Professor, Department of Religious Studies, UNCG</w:t>
      </w:r>
      <w:r w:rsidR="00A56628">
        <w:br/>
      </w:r>
      <w:r w:rsidR="00B6714C">
        <w:t>Professor Ali</w:t>
      </w:r>
      <w:r w:rsidR="00B6714C">
        <w:t xml:space="preserve"> will discuss the spread of Islam through Africa and the historical roots of Islam in America, focusing on the trans-Atlantic slave trade/African diaspora to the Americas, as well as the diversity of Islam across the world and in America today.</w:t>
      </w:r>
    </w:p>
    <w:p w:rsidR="00B6714C" w:rsidRDefault="00B6714C" w:rsidP="004820FF">
      <w:pPr>
        <w:spacing w:after="0"/>
        <w:ind w:left="1440" w:hanging="1440"/>
      </w:pPr>
    </w:p>
    <w:p w:rsidR="00B6714C" w:rsidRDefault="00B6714C" w:rsidP="00B6714C">
      <w:pPr>
        <w:spacing w:after="0"/>
        <w:rPr>
          <w:b/>
        </w:rPr>
      </w:pPr>
      <w:r>
        <w:rPr>
          <w:b/>
        </w:rPr>
        <w:t>11:15</w:t>
      </w:r>
      <w:r w:rsidRPr="00616F1A">
        <w:rPr>
          <w:b/>
        </w:rPr>
        <w:t>-11:</w:t>
      </w:r>
      <w:r>
        <w:rPr>
          <w:b/>
        </w:rPr>
        <w:t>3</w:t>
      </w:r>
      <w:r w:rsidRPr="00616F1A">
        <w:rPr>
          <w:b/>
        </w:rPr>
        <w:t>0</w:t>
      </w:r>
      <w:r>
        <w:rPr>
          <w:b/>
        </w:rPr>
        <w:t>am</w:t>
      </w:r>
      <w:r>
        <w:rPr>
          <w:b/>
        </w:rPr>
        <w:tab/>
      </w:r>
      <w:r w:rsidR="001527BE">
        <w:rPr>
          <w:b/>
        </w:rPr>
        <w:t>Drive to Nazareth Bread Company</w:t>
      </w:r>
    </w:p>
    <w:p w:rsidR="00B6714C" w:rsidRDefault="00B6714C" w:rsidP="004820FF">
      <w:pPr>
        <w:spacing w:after="0"/>
        <w:ind w:left="1440" w:hanging="1440"/>
      </w:pPr>
    </w:p>
    <w:p w:rsidR="00B6714C" w:rsidRPr="004D1F75" w:rsidRDefault="00B6714C" w:rsidP="00B6714C">
      <w:pPr>
        <w:spacing w:after="0"/>
        <w:rPr>
          <w:i/>
        </w:rPr>
      </w:pPr>
      <w:r w:rsidRPr="00616F1A">
        <w:rPr>
          <w:b/>
        </w:rPr>
        <w:t>11:</w:t>
      </w:r>
      <w:r>
        <w:rPr>
          <w:b/>
        </w:rPr>
        <w:t>3</w:t>
      </w:r>
      <w:r w:rsidRPr="00616F1A">
        <w:rPr>
          <w:b/>
        </w:rPr>
        <w:t>0</w:t>
      </w:r>
      <w:r>
        <w:rPr>
          <w:b/>
        </w:rPr>
        <w:t>-</w:t>
      </w:r>
      <w:r w:rsidRPr="00616F1A">
        <w:rPr>
          <w:b/>
        </w:rPr>
        <w:t>12:</w:t>
      </w:r>
      <w:r>
        <w:rPr>
          <w:b/>
        </w:rPr>
        <w:t>5</w:t>
      </w:r>
      <w:r>
        <w:rPr>
          <w:b/>
        </w:rPr>
        <w:t>0pm</w:t>
      </w:r>
      <w:r>
        <w:tab/>
      </w:r>
      <w:r>
        <w:rPr>
          <w:b/>
        </w:rPr>
        <w:t>Lunch: Tasting Middle Eastern Food Cultures</w:t>
      </w:r>
      <w:r>
        <w:br/>
      </w:r>
      <w:r>
        <w:tab/>
      </w:r>
      <w:r w:rsidRPr="004D1F75">
        <w:rPr>
          <w:i/>
        </w:rPr>
        <w:tab/>
      </w:r>
      <w:r>
        <w:rPr>
          <w:b/>
          <w:i/>
        </w:rPr>
        <w:t>Maher</w:t>
      </w:r>
      <w:r w:rsidRPr="004D1F75">
        <w:rPr>
          <w:b/>
          <w:i/>
        </w:rPr>
        <w:t xml:space="preserve"> </w:t>
      </w:r>
      <w:r w:rsidRPr="004D1F75">
        <w:rPr>
          <w:i/>
        </w:rPr>
        <w:t xml:space="preserve">| </w:t>
      </w:r>
      <w:r w:rsidR="001527BE">
        <w:rPr>
          <w:i/>
        </w:rPr>
        <w:t>Owner, Nazareth Bread Company</w:t>
      </w:r>
    </w:p>
    <w:p w:rsidR="00B6714C" w:rsidRDefault="00B6714C" w:rsidP="00B6714C">
      <w:pPr>
        <w:spacing w:after="0"/>
        <w:ind w:left="1440"/>
      </w:pPr>
      <w:r>
        <w:t>F</w:t>
      </w:r>
      <w:r w:rsidRPr="00B6714C">
        <w:t>ood is important in creating community and a sense of shared culture</w:t>
      </w:r>
      <w:r w:rsidR="001527BE">
        <w:t>!</w:t>
      </w:r>
      <w:r>
        <w:t xml:space="preserve"> </w:t>
      </w:r>
      <w:r w:rsidRPr="00B6714C">
        <w:t>T</w:t>
      </w:r>
      <w:r>
        <w:t>eachers will get to taste Middle Eastern cuisine at a buffet lunch at Nazareth Bread</w:t>
      </w:r>
      <w:r w:rsidR="001527BE">
        <w:t xml:space="preserve"> Company</w:t>
      </w:r>
      <w:r>
        <w:t>, a</w:t>
      </w:r>
      <w:r w:rsidRPr="00B6714C">
        <w:t xml:space="preserve"> Middle Eastern restaurant and wholesale</w:t>
      </w:r>
      <w:r>
        <w:t xml:space="preserve"> </w:t>
      </w:r>
      <w:r w:rsidRPr="00B6714C">
        <w:t xml:space="preserve">bakery that serves a variety of delicacies. </w:t>
      </w:r>
      <w:r>
        <w:t xml:space="preserve">The Palestinian owner of the restaurant will share more about his journey to the Unites States, Arab culture, the difference in food culture between his region of origin and the United States, as well as his experience running the restaurant. </w:t>
      </w:r>
    </w:p>
    <w:p w:rsidR="00B6714C" w:rsidRDefault="00B6714C" w:rsidP="00B6714C">
      <w:pPr>
        <w:spacing w:after="0"/>
        <w:ind w:left="1440"/>
      </w:pPr>
    </w:p>
    <w:p w:rsidR="00B6714C" w:rsidRDefault="00B6714C" w:rsidP="00B6714C">
      <w:pPr>
        <w:spacing w:after="0"/>
        <w:rPr>
          <w:b/>
        </w:rPr>
      </w:pPr>
      <w:r>
        <w:rPr>
          <w:b/>
        </w:rPr>
        <w:t>12:5</w:t>
      </w:r>
      <w:r w:rsidRPr="00616F1A">
        <w:rPr>
          <w:b/>
        </w:rPr>
        <w:t>0-</w:t>
      </w:r>
      <w:r>
        <w:rPr>
          <w:b/>
        </w:rPr>
        <w:t>1:15p</w:t>
      </w:r>
      <w:r>
        <w:rPr>
          <w:b/>
        </w:rPr>
        <w:t>m</w:t>
      </w:r>
      <w:r>
        <w:rPr>
          <w:b/>
        </w:rPr>
        <w:tab/>
      </w:r>
      <w:r>
        <w:rPr>
          <w:b/>
        </w:rPr>
        <w:t>Drive to Islamic Center of Greensboro</w:t>
      </w:r>
    </w:p>
    <w:p w:rsidR="00B6714C" w:rsidRDefault="00B6714C" w:rsidP="00B6714C">
      <w:pPr>
        <w:spacing w:after="0"/>
        <w:rPr>
          <w:b/>
        </w:rPr>
      </w:pPr>
    </w:p>
    <w:p w:rsidR="00B6714C" w:rsidRDefault="00B6714C" w:rsidP="00B6714C">
      <w:pPr>
        <w:spacing w:after="0"/>
        <w:rPr>
          <w:b/>
        </w:rPr>
      </w:pPr>
      <w:r>
        <w:rPr>
          <w:b/>
        </w:rPr>
        <w:t>1:15-3:45pm</w:t>
      </w:r>
      <w:r>
        <w:rPr>
          <w:b/>
        </w:rPr>
        <w:tab/>
      </w:r>
      <w:proofErr w:type="spellStart"/>
      <w:r>
        <w:rPr>
          <w:b/>
          <w:i/>
        </w:rPr>
        <w:t>Eessa</w:t>
      </w:r>
      <w:proofErr w:type="spellEnd"/>
      <w:r>
        <w:rPr>
          <w:b/>
          <w:i/>
        </w:rPr>
        <w:t xml:space="preserve"> Wood</w:t>
      </w:r>
      <w:r w:rsidRPr="004D1F75">
        <w:rPr>
          <w:b/>
          <w:i/>
        </w:rPr>
        <w:t xml:space="preserve"> </w:t>
      </w:r>
      <w:r w:rsidRPr="004D1F75">
        <w:rPr>
          <w:i/>
        </w:rPr>
        <w:t xml:space="preserve">| </w:t>
      </w:r>
      <w:r>
        <w:rPr>
          <w:i/>
        </w:rPr>
        <w:t>Imam, Islamic Center of Greensboro</w:t>
      </w:r>
    </w:p>
    <w:p w:rsidR="00A300E0" w:rsidRDefault="00B6714C" w:rsidP="00B6714C">
      <w:pPr>
        <w:spacing w:after="0"/>
        <w:ind w:left="1440"/>
      </w:pPr>
      <w:r>
        <w:t xml:space="preserve">This visit will </w:t>
      </w:r>
      <w:r w:rsidR="00646A6B" w:rsidRPr="00646A6B">
        <w:t xml:space="preserve">offer a basic introduction to the beliefs and practices </w:t>
      </w:r>
      <w:r>
        <w:t>of Islam from an imam in the Greensboro community</w:t>
      </w:r>
      <w:r w:rsidR="00646A6B" w:rsidRPr="00646A6B">
        <w:t>. The session will also offer insight</w:t>
      </w:r>
      <w:r w:rsidR="007901BF">
        <w:t>s</w:t>
      </w:r>
      <w:r w:rsidR="00646A6B" w:rsidRPr="00646A6B">
        <w:t xml:space="preserve"> </w:t>
      </w:r>
      <w:r w:rsidR="00FC7516">
        <w:t>into</w:t>
      </w:r>
      <w:r w:rsidR="00646A6B" w:rsidRPr="00646A6B">
        <w:t xml:space="preserve"> the culture and daily lives of Muslims around the world. </w:t>
      </w:r>
      <w:r w:rsidR="004D1F75">
        <w:t>Teachers will get to observe</w:t>
      </w:r>
      <w:r w:rsidR="00646A6B" w:rsidRPr="00646A6B">
        <w:t xml:space="preserve"> </w:t>
      </w:r>
      <w:r>
        <w:t>one of the five daily</w:t>
      </w:r>
      <w:r w:rsidR="00646A6B" w:rsidRPr="00646A6B">
        <w:t xml:space="preserve"> prayer</w:t>
      </w:r>
      <w:r>
        <w:t>s,</w:t>
      </w:r>
      <w:r w:rsidR="00646A6B" w:rsidRPr="00646A6B">
        <w:t xml:space="preserve"> practiced for over fourteen centuries in every part of the world</w:t>
      </w:r>
      <w:r w:rsidR="004D1F75">
        <w:t>.</w:t>
      </w:r>
      <w:r w:rsidRPr="00B6714C">
        <w:t xml:space="preserve"> </w:t>
      </w:r>
      <w:r>
        <w:t xml:space="preserve">Teachers will learn about the Greensboro Islamic Academy and </w:t>
      </w:r>
      <w:r>
        <w:t>Islamic education in the United States</w:t>
      </w:r>
      <w:r>
        <w:t>, and gain strategie</w:t>
      </w:r>
      <w:r w:rsidR="001527BE">
        <w:t xml:space="preserve">s for engaging in culturally-sensitive communication with </w:t>
      </w:r>
      <w:r>
        <w:t>Muslim students, teachers, and administrators</w:t>
      </w:r>
      <w:r>
        <w:t>.</w:t>
      </w:r>
    </w:p>
    <w:p w:rsidR="004820FF" w:rsidRPr="004820FF" w:rsidRDefault="004820FF" w:rsidP="004820FF">
      <w:pPr>
        <w:spacing w:after="0"/>
        <w:ind w:left="1440" w:hanging="1440"/>
        <w:rPr>
          <w:b/>
        </w:rPr>
      </w:pPr>
    </w:p>
    <w:p w:rsidR="004820FF" w:rsidRPr="00616F1A" w:rsidRDefault="004820FF" w:rsidP="004820FF">
      <w:pPr>
        <w:spacing w:after="0"/>
        <w:rPr>
          <w:b/>
        </w:rPr>
      </w:pPr>
    </w:p>
    <w:p w:rsidR="00B6714C" w:rsidRDefault="00B6714C" w:rsidP="00B6714C">
      <w:pPr>
        <w:spacing w:after="0"/>
        <w:rPr>
          <w:b/>
        </w:rPr>
      </w:pPr>
      <w:r>
        <w:rPr>
          <w:b/>
        </w:rPr>
        <w:t>3:45</w:t>
      </w:r>
      <w:r w:rsidRPr="00616F1A">
        <w:rPr>
          <w:b/>
        </w:rPr>
        <w:t>-</w:t>
      </w:r>
      <w:r>
        <w:rPr>
          <w:b/>
        </w:rPr>
        <w:t>4:</w:t>
      </w:r>
      <w:r w:rsidR="003E5CB3">
        <w:rPr>
          <w:b/>
        </w:rPr>
        <w:t>00</w:t>
      </w:r>
      <w:r>
        <w:rPr>
          <w:b/>
        </w:rPr>
        <w:t>pm</w:t>
      </w:r>
      <w:r>
        <w:rPr>
          <w:b/>
        </w:rPr>
        <w:tab/>
      </w:r>
      <w:r>
        <w:rPr>
          <w:b/>
        </w:rPr>
        <w:t xml:space="preserve">Drive back to </w:t>
      </w:r>
      <w:r w:rsidR="003E5CB3">
        <w:rPr>
          <w:b/>
        </w:rPr>
        <w:t>Guilford County Schools Administration Building</w:t>
      </w:r>
    </w:p>
    <w:p w:rsidR="003E5CB3" w:rsidRDefault="003E5CB3" w:rsidP="00B6714C">
      <w:pPr>
        <w:spacing w:after="0"/>
        <w:rPr>
          <w:b/>
        </w:rPr>
      </w:pPr>
    </w:p>
    <w:p w:rsidR="003E5CB3" w:rsidRDefault="003E5CB3" w:rsidP="00B6714C">
      <w:pPr>
        <w:spacing w:after="0"/>
        <w:rPr>
          <w:b/>
        </w:rPr>
      </w:pPr>
      <w:r>
        <w:rPr>
          <w:b/>
        </w:rPr>
        <w:t>4:00-4:15pm</w:t>
      </w:r>
      <w:r>
        <w:rPr>
          <w:b/>
        </w:rPr>
        <w:tab/>
        <w:t>Break</w:t>
      </w:r>
    </w:p>
    <w:p w:rsidR="00B6714C" w:rsidRDefault="00B6714C" w:rsidP="004820FF">
      <w:pPr>
        <w:spacing w:after="0"/>
        <w:rPr>
          <w:b/>
        </w:rPr>
      </w:pPr>
    </w:p>
    <w:p w:rsidR="00BB7F31" w:rsidRPr="004D1F75" w:rsidRDefault="003E5CB3" w:rsidP="00BB7F31">
      <w:pPr>
        <w:spacing w:after="0"/>
        <w:rPr>
          <w:b/>
          <w:i/>
        </w:rPr>
      </w:pPr>
      <w:r>
        <w:rPr>
          <w:b/>
        </w:rPr>
        <w:t>4:15</w:t>
      </w:r>
      <w:r w:rsidR="00BB7F31">
        <w:rPr>
          <w:b/>
        </w:rPr>
        <w:t>-4:35</w:t>
      </w:r>
      <w:r w:rsidR="00A56628">
        <w:rPr>
          <w:b/>
        </w:rPr>
        <w:t>pm</w:t>
      </w:r>
      <w:r w:rsidR="0034017D">
        <w:tab/>
      </w:r>
      <w:r w:rsidR="00BB7F31">
        <w:rPr>
          <w:b/>
        </w:rPr>
        <w:t>Reflections &amp; Applications</w:t>
      </w:r>
      <w:r w:rsidR="004820FF">
        <w:br/>
      </w:r>
      <w:r w:rsidR="004820FF">
        <w:tab/>
      </w:r>
      <w:r w:rsidR="004820FF" w:rsidRPr="004D1F75">
        <w:rPr>
          <w:i/>
        </w:rPr>
        <w:tab/>
      </w:r>
      <w:r w:rsidR="00BB7F31" w:rsidRPr="004D1F75">
        <w:rPr>
          <w:b/>
          <w:i/>
        </w:rPr>
        <w:t xml:space="preserve">Emma Harver </w:t>
      </w:r>
      <w:r w:rsidR="00BB7F31" w:rsidRPr="004D1F75">
        <w:rPr>
          <w:i/>
        </w:rPr>
        <w:t>|</w:t>
      </w:r>
      <w:r w:rsidR="00BB7F31" w:rsidRPr="004D1F75">
        <w:rPr>
          <w:b/>
          <w:i/>
        </w:rPr>
        <w:t xml:space="preserve"> </w:t>
      </w:r>
      <w:r w:rsidR="00BB7F31" w:rsidRPr="004D1F75">
        <w:rPr>
          <w:i/>
        </w:rPr>
        <w:t>Outreach Coordinator, Duke-UNC Consortium for Middle East Studies</w:t>
      </w:r>
      <w:r w:rsidR="00BB7F31" w:rsidRPr="004D1F75">
        <w:rPr>
          <w:b/>
          <w:i/>
        </w:rPr>
        <w:t xml:space="preserve"> </w:t>
      </w:r>
    </w:p>
    <w:p w:rsidR="00BB7F31" w:rsidRDefault="00BB7F31" w:rsidP="00BB7F31">
      <w:pPr>
        <w:spacing w:after="0"/>
        <w:ind w:left="720" w:firstLine="720"/>
        <w:rPr>
          <w:i/>
        </w:rPr>
      </w:pPr>
      <w:r w:rsidRPr="00BB7F31">
        <w:rPr>
          <w:b/>
          <w:i/>
        </w:rPr>
        <w:t>Tom Daugherty</w:t>
      </w:r>
      <w:r>
        <w:rPr>
          <w:b/>
          <w:i/>
        </w:rPr>
        <w:t xml:space="preserve"> </w:t>
      </w:r>
      <w:r w:rsidRPr="004D1F75">
        <w:rPr>
          <w:i/>
        </w:rPr>
        <w:t>|</w:t>
      </w:r>
      <w:r>
        <w:rPr>
          <w:i/>
        </w:rPr>
        <w:t xml:space="preserve"> </w:t>
      </w:r>
      <w:r w:rsidRPr="00BB7F31">
        <w:rPr>
          <w:i/>
        </w:rPr>
        <w:t>Social Studies Coordinator</w:t>
      </w:r>
      <w:r>
        <w:rPr>
          <w:i/>
        </w:rPr>
        <w:t>, Guilford County Schools</w:t>
      </w:r>
    </w:p>
    <w:p w:rsidR="009057F7" w:rsidRPr="003E5CB3" w:rsidRDefault="00866B9D" w:rsidP="00866B9D">
      <w:pPr>
        <w:spacing w:after="0"/>
        <w:ind w:left="1440"/>
        <w:rPr>
          <w:i/>
        </w:rPr>
      </w:pPr>
      <w:r>
        <w:t xml:space="preserve">Increasing cultural competence and global understanding in our students is important! </w:t>
      </w:r>
      <w:r>
        <w:t>Discuss your challenges and needs,</w:t>
      </w:r>
      <w:r>
        <w:t xml:space="preserve"> </w:t>
      </w:r>
      <w:r>
        <w:t xml:space="preserve">as well as the various ways you can implement what </w:t>
      </w:r>
      <w:r>
        <w:t xml:space="preserve">you have learned today </w:t>
      </w:r>
      <w:r>
        <w:t>back in your classroom.</w:t>
      </w:r>
      <w:r>
        <w:t xml:space="preserve"> </w:t>
      </w:r>
      <w:r w:rsidR="003E5CB3">
        <w:t>In small groups, teachers wi</w:t>
      </w:r>
      <w:r>
        <w:t>ll reflect on their experience and</w:t>
      </w:r>
      <w:r w:rsidR="003E5CB3">
        <w:t xml:space="preserve"> i</w:t>
      </w:r>
      <w:r w:rsidR="003E5CB3" w:rsidRPr="003E5CB3">
        <w:t xml:space="preserve">dentify entry points in the curriculum for teaching about Islam, </w:t>
      </w:r>
      <w:r w:rsidR="003E5CB3">
        <w:t xml:space="preserve">local </w:t>
      </w:r>
      <w:r w:rsidR="003E5CB3" w:rsidRPr="003E5CB3">
        <w:t>Muslim</w:t>
      </w:r>
      <w:r w:rsidR="003E5CB3">
        <w:t xml:space="preserve"> communities</w:t>
      </w:r>
      <w:r w:rsidR="003E5CB3" w:rsidRPr="003E5CB3">
        <w:t>, and Middle Eastern cultures</w:t>
      </w:r>
      <w:r w:rsidR="003E5CB3">
        <w:t>.</w:t>
      </w:r>
    </w:p>
    <w:p w:rsidR="009057F7" w:rsidRDefault="009057F7" w:rsidP="004820FF">
      <w:pPr>
        <w:spacing w:after="0"/>
        <w:rPr>
          <w:b/>
        </w:rPr>
      </w:pPr>
    </w:p>
    <w:p w:rsidR="003E5CB3" w:rsidRDefault="00BB7F31" w:rsidP="003E5CB3">
      <w:pPr>
        <w:spacing w:after="0"/>
        <w:rPr>
          <w:b/>
        </w:rPr>
      </w:pPr>
      <w:r>
        <w:rPr>
          <w:b/>
        </w:rPr>
        <w:t>4:35</w:t>
      </w:r>
      <w:r w:rsidR="003E5CB3" w:rsidRPr="00616F1A">
        <w:rPr>
          <w:b/>
        </w:rPr>
        <w:t>-</w:t>
      </w:r>
      <w:r>
        <w:rPr>
          <w:b/>
        </w:rPr>
        <w:t>4</w:t>
      </w:r>
      <w:r w:rsidR="003E5CB3" w:rsidRPr="00616F1A">
        <w:rPr>
          <w:b/>
        </w:rPr>
        <w:t>:</w:t>
      </w:r>
      <w:r>
        <w:rPr>
          <w:b/>
        </w:rPr>
        <w:t>45</w:t>
      </w:r>
      <w:r w:rsidR="003E5CB3">
        <w:rPr>
          <w:b/>
        </w:rPr>
        <w:t>pm</w:t>
      </w:r>
      <w:r w:rsidR="003E5CB3">
        <w:rPr>
          <w:b/>
        </w:rPr>
        <w:tab/>
      </w:r>
      <w:r w:rsidR="003E5CB3" w:rsidRPr="00616F1A">
        <w:rPr>
          <w:b/>
        </w:rPr>
        <w:t>Break</w:t>
      </w:r>
    </w:p>
    <w:p w:rsidR="003E5CB3" w:rsidRPr="00616F1A" w:rsidRDefault="003E5CB3" w:rsidP="004820FF">
      <w:pPr>
        <w:spacing w:after="0"/>
        <w:rPr>
          <w:b/>
        </w:rPr>
      </w:pPr>
    </w:p>
    <w:p w:rsidR="00BB7F31" w:rsidRDefault="00BB7F31" w:rsidP="009057F7">
      <w:pPr>
        <w:spacing w:after="0"/>
        <w:ind w:left="1440" w:hanging="1440"/>
        <w:rPr>
          <w:b/>
        </w:rPr>
      </w:pPr>
      <w:r>
        <w:rPr>
          <w:b/>
        </w:rPr>
        <w:t>4:45-6:00pm</w:t>
      </w:r>
      <w:r w:rsidR="009057F7">
        <w:rPr>
          <w:b/>
        </w:rPr>
        <w:tab/>
      </w:r>
      <w:r w:rsidR="008302CC">
        <w:rPr>
          <w:b/>
        </w:rPr>
        <w:t xml:space="preserve">Women in </w:t>
      </w:r>
      <w:r>
        <w:rPr>
          <w:b/>
        </w:rPr>
        <w:t>Islam</w:t>
      </w:r>
      <w:r w:rsidR="006B1AF9">
        <w:rPr>
          <w:b/>
        </w:rPr>
        <w:t xml:space="preserve"> &amp; Final Q&amp;A</w:t>
      </w:r>
    </w:p>
    <w:p w:rsidR="008C4CCD" w:rsidRDefault="00BB7F31" w:rsidP="00BB7F31">
      <w:pPr>
        <w:spacing w:after="0"/>
        <w:ind w:left="1440"/>
      </w:pPr>
      <w:r>
        <w:rPr>
          <w:b/>
          <w:i/>
        </w:rPr>
        <w:t>Sumayya Ahmed</w:t>
      </w:r>
      <w:r w:rsidR="00616F1A" w:rsidRPr="004D1F75">
        <w:rPr>
          <w:i/>
        </w:rPr>
        <w:t xml:space="preserve"> | </w:t>
      </w:r>
      <w:r w:rsidR="008302CC" w:rsidRPr="008302CC">
        <w:rPr>
          <w:i/>
        </w:rPr>
        <w:t>Information &amp; Library Science, University of North Carolina at Chapel Hill</w:t>
      </w:r>
    </w:p>
    <w:p w:rsidR="009057F7" w:rsidRPr="00A271AB" w:rsidRDefault="008C4CCD" w:rsidP="00A271AB">
      <w:pPr>
        <w:spacing w:after="0"/>
        <w:ind w:left="1440" w:hanging="1440"/>
        <w:rPr>
          <w:b/>
        </w:rPr>
      </w:pPr>
      <w:r>
        <w:rPr>
          <w:b/>
        </w:rPr>
        <w:tab/>
      </w:r>
      <w:r w:rsidR="006B1AF9">
        <w:t xml:space="preserve">The topic of women in Islam is often misunderstood. </w:t>
      </w:r>
      <w:r w:rsidR="00A271AB">
        <w:t xml:space="preserve">As a Muslim woman, Sumayya will </w:t>
      </w:r>
      <w:r w:rsidR="006B1AF9">
        <w:t>share</w:t>
      </w:r>
      <w:r w:rsidR="00A271AB">
        <w:t xml:space="preserve"> her experiences</w:t>
      </w:r>
      <w:r w:rsidR="006B1AF9">
        <w:t xml:space="preserve"> and perspective</w:t>
      </w:r>
      <w:r w:rsidR="00A271AB">
        <w:t xml:space="preserve">. </w:t>
      </w:r>
      <w:bookmarkStart w:id="0" w:name="_GoBack"/>
      <w:bookmarkEnd w:id="0"/>
      <w:r w:rsidR="006B1AF9">
        <w:t>Teachers will also h</w:t>
      </w:r>
      <w:r w:rsidR="008302CC">
        <w:t>ave the chance to ask any lingering questions about Islam, Muslim experiences, or Middle Eastern cultures!</w:t>
      </w:r>
    </w:p>
    <w:p w:rsidR="00646A6B" w:rsidRDefault="00646A6B" w:rsidP="009057F7">
      <w:pPr>
        <w:spacing w:after="0"/>
        <w:ind w:left="1440" w:hanging="1440"/>
      </w:pPr>
    </w:p>
    <w:p w:rsidR="0034017D" w:rsidRDefault="00BB7F31" w:rsidP="004820FF">
      <w:pPr>
        <w:spacing w:after="0"/>
        <w:rPr>
          <w:b/>
        </w:rPr>
      </w:pPr>
      <w:r>
        <w:rPr>
          <w:b/>
        </w:rPr>
        <w:t>6</w:t>
      </w:r>
      <w:r w:rsidR="00616F1A" w:rsidRPr="00616F1A">
        <w:rPr>
          <w:b/>
        </w:rPr>
        <w:t>:00-</w:t>
      </w:r>
      <w:r>
        <w:rPr>
          <w:b/>
        </w:rPr>
        <w:t>6</w:t>
      </w:r>
      <w:r w:rsidR="0034017D" w:rsidRPr="00616F1A">
        <w:rPr>
          <w:b/>
        </w:rPr>
        <w:t>:</w:t>
      </w:r>
      <w:r>
        <w:rPr>
          <w:b/>
        </w:rPr>
        <w:t>05</w:t>
      </w:r>
      <w:r w:rsidR="00A56628">
        <w:rPr>
          <w:b/>
        </w:rPr>
        <w:t>pm</w:t>
      </w:r>
      <w:r w:rsidR="00A56628">
        <w:rPr>
          <w:b/>
        </w:rPr>
        <w:tab/>
      </w:r>
      <w:r>
        <w:rPr>
          <w:b/>
        </w:rPr>
        <w:t>Paper Evaluations</w:t>
      </w:r>
    </w:p>
    <w:p w:rsidR="009057F7" w:rsidRPr="00616F1A" w:rsidRDefault="009057F7" w:rsidP="004820FF">
      <w:pPr>
        <w:spacing w:after="0"/>
        <w:rPr>
          <w:b/>
        </w:rPr>
      </w:pPr>
    </w:p>
    <w:p w:rsidR="00B10BA7" w:rsidRDefault="0060258A" w:rsidP="004820FF">
      <w:pPr>
        <w:spacing w:after="0"/>
      </w:pPr>
      <w:r>
        <w:rPr>
          <w:noProof/>
        </w:rPr>
        <mc:AlternateContent>
          <mc:Choice Requires="wps">
            <w:drawing>
              <wp:anchor distT="0" distB="0" distL="114300" distR="114300" simplePos="0" relativeHeight="251663360" behindDoc="0" locked="0" layoutInCell="1" allowOverlap="1" wp14:anchorId="56790824" wp14:editId="7C3A3FB7">
                <wp:simplePos x="0" y="0"/>
                <wp:positionH relativeFrom="column">
                  <wp:posOffset>-100966</wp:posOffset>
                </wp:positionH>
                <wp:positionV relativeFrom="paragraph">
                  <wp:posOffset>69215</wp:posOffset>
                </wp:positionV>
                <wp:extent cx="67532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61975"/>
                        </a:xfrm>
                        <a:prstGeom prst="rect">
                          <a:avLst/>
                        </a:prstGeom>
                        <a:solidFill>
                          <a:srgbClr val="FFFFFF"/>
                        </a:solidFill>
                        <a:ln w="19050">
                          <a:solidFill>
                            <a:srgbClr val="000000"/>
                          </a:solidFill>
                          <a:miter lim="800000"/>
                          <a:headEnd/>
                          <a:tailEnd/>
                        </a:ln>
                      </wps:spPr>
                      <wps:txbx>
                        <w:txbxContent>
                          <w:p w:rsidR="00B10BA7" w:rsidRPr="00BB7F31" w:rsidRDefault="00BB7F31" w:rsidP="00B10BA7">
                            <w:pPr>
                              <w:jc w:val="center"/>
                              <w:rPr>
                                <w:b/>
                                <w:i/>
                                <w:sz w:val="24"/>
                              </w:rPr>
                            </w:pPr>
                            <w:r w:rsidRPr="00BB7F31">
                              <w:rPr>
                                <w:b/>
                                <w:i/>
                                <w:sz w:val="24"/>
                              </w:rPr>
                              <w:t>This program is partnership</w:t>
                            </w:r>
                            <w:r w:rsidR="003E5CB3" w:rsidRPr="00BB7F31">
                              <w:rPr>
                                <w:b/>
                                <w:i/>
                                <w:sz w:val="24"/>
                              </w:rPr>
                              <w:t xml:space="preserve"> </w:t>
                            </w:r>
                            <w:r w:rsidRPr="00BB7F31">
                              <w:rPr>
                                <w:b/>
                                <w:i/>
                                <w:sz w:val="24"/>
                              </w:rPr>
                              <w:t>of</w:t>
                            </w:r>
                            <w:r w:rsidR="003E5CB3" w:rsidRPr="00BB7F31">
                              <w:rPr>
                                <w:b/>
                                <w:i/>
                                <w:sz w:val="24"/>
                              </w:rPr>
                              <w:t xml:space="preserve"> Guilford County Schools, Duke University, </w:t>
                            </w:r>
                            <w:r w:rsidR="003E5CB3" w:rsidRPr="00BB7F31">
                              <w:rPr>
                                <w:b/>
                                <w:i/>
                                <w:sz w:val="24"/>
                              </w:rPr>
                              <w:br/>
                              <w:t>UNC</w:t>
                            </w:r>
                            <w:r w:rsidRPr="00BB7F31">
                              <w:rPr>
                                <w:b/>
                                <w:i/>
                                <w:sz w:val="24"/>
                              </w:rPr>
                              <w:t>-Chapel Hill, and UNC-Greensboro.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45pt;width:531.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" strokeweight="1.5pt">
                <v:textbox>
                  <w:txbxContent>
                    <w:p w:rsidR="00B10BA7" w:rsidRPr="00BB7F31" w:rsidRDefault="00BB7F31" w:rsidP="00B10BA7">
                      <w:pPr>
                        <w:jc w:val="center"/>
                        <w:rPr>
                          <w:b/>
                          <w:i/>
                          <w:sz w:val="24"/>
                        </w:rPr>
                      </w:pPr>
                      <w:r w:rsidRPr="00BB7F31">
                        <w:rPr>
                          <w:b/>
                          <w:i/>
                          <w:sz w:val="24"/>
                        </w:rPr>
                        <w:t>This program is partnership</w:t>
                      </w:r>
                      <w:r w:rsidR="003E5CB3" w:rsidRPr="00BB7F31">
                        <w:rPr>
                          <w:b/>
                          <w:i/>
                          <w:sz w:val="24"/>
                        </w:rPr>
                        <w:t xml:space="preserve"> </w:t>
                      </w:r>
                      <w:r w:rsidRPr="00BB7F31">
                        <w:rPr>
                          <w:b/>
                          <w:i/>
                          <w:sz w:val="24"/>
                        </w:rPr>
                        <w:t>of</w:t>
                      </w:r>
                      <w:r w:rsidR="003E5CB3" w:rsidRPr="00BB7F31">
                        <w:rPr>
                          <w:b/>
                          <w:i/>
                          <w:sz w:val="24"/>
                        </w:rPr>
                        <w:t xml:space="preserve"> Guilford County Schools, Duke University, </w:t>
                      </w:r>
                      <w:r w:rsidR="003E5CB3" w:rsidRPr="00BB7F31">
                        <w:rPr>
                          <w:b/>
                          <w:i/>
                          <w:sz w:val="24"/>
                        </w:rPr>
                        <w:br/>
                        <w:t>UNC</w:t>
                      </w:r>
                      <w:r w:rsidRPr="00BB7F31">
                        <w:rPr>
                          <w:b/>
                          <w:i/>
                          <w:sz w:val="24"/>
                        </w:rPr>
                        <w:t>-Chapel Hill, and UNC-Greensboro.</w:t>
                      </w:r>
                    </w:p>
                  </w:txbxContent>
                </v:textbox>
              </v:shape>
            </w:pict>
          </mc:Fallback>
        </mc:AlternateContent>
      </w:r>
    </w:p>
    <w:p w:rsidR="007D6386" w:rsidRDefault="007D6386" w:rsidP="004820FF">
      <w:pPr>
        <w:spacing w:after="0"/>
      </w:pPr>
    </w:p>
    <w:p w:rsidR="00D27B5D" w:rsidRDefault="00D27B5D" w:rsidP="004D068F">
      <w:pPr>
        <w:spacing w:after="0"/>
      </w:pPr>
    </w:p>
    <w:sectPr w:rsidR="00D27B5D" w:rsidSect="002A4BE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5A0C"/>
    <w:multiLevelType w:val="hybridMultilevel"/>
    <w:tmpl w:val="7EE0E5E8"/>
    <w:lvl w:ilvl="0" w:tplc="04090001">
      <w:start w:val="1"/>
      <w:numFmt w:val="bullet"/>
      <w:lvlText w:val=""/>
      <w:lvlJc w:val="left"/>
      <w:pPr>
        <w:ind w:left="10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2"/>
    <w:rsid w:val="0000179F"/>
    <w:rsid w:val="00003A12"/>
    <w:rsid w:val="00017B36"/>
    <w:rsid w:val="00057B99"/>
    <w:rsid w:val="00067CDE"/>
    <w:rsid w:val="00076757"/>
    <w:rsid w:val="00096A88"/>
    <w:rsid w:val="000B643B"/>
    <w:rsid w:val="00105B8C"/>
    <w:rsid w:val="001527BE"/>
    <w:rsid w:val="001A2D26"/>
    <w:rsid w:val="001A7FC5"/>
    <w:rsid w:val="001C541C"/>
    <w:rsid w:val="001C55C1"/>
    <w:rsid w:val="001D717E"/>
    <w:rsid w:val="002014C4"/>
    <w:rsid w:val="00237C95"/>
    <w:rsid w:val="002814EF"/>
    <w:rsid w:val="002A4BE3"/>
    <w:rsid w:val="002F5AB6"/>
    <w:rsid w:val="0034017D"/>
    <w:rsid w:val="003617EF"/>
    <w:rsid w:val="00380190"/>
    <w:rsid w:val="00391FA8"/>
    <w:rsid w:val="00396D60"/>
    <w:rsid w:val="003E5CB3"/>
    <w:rsid w:val="003E682A"/>
    <w:rsid w:val="00405AAD"/>
    <w:rsid w:val="004248A0"/>
    <w:rsid w:val="0042714B"/>
    <w:rsid w:val="004413A6"/>
    <w:rsid w:val="004560EC"/>
    <w:rsid w:val="00457341"/>
    <w:rsid w:val="004820FF"/>
    <w:rsid w:val="004905E0"/>
    <w:rsid w:val="004D068F"/>
    <w:rsid w:val="004D1F75"/>
    <w:rsid w:val="00506159"/>
    <w:rsid w:val="005117F9"/>
    <w:rsid w:val="00527F64"/>
    <w:rsid w:val="00530065"/>
    <w:rsid w:val="00531977"/>
    <w:rsid w:val="00550997"/>
    <w:rsid w:val="005627B1"/>
    <w:rsid w:val="00580A47"/>
    <w:rsid w:val="005A0C5C"/>
    <w:rsid w:val="005A2FE2"/>
    <w:rsid w:val="005F131E"/>
    <w:rsid w:val="00600762"/>
    <w:rsid w:val="006012F0"/>
    <w:rsid w:val="0060258A"/>
    <w:rsid w:val="00616F1A"/>
    <w:rsid w:val="00646A6B"/>
    <w:rsid w:val="00647FED"/>
    <w:rsid w:val="006500E2"/>
    <w:rsid w:val="0066767A"/>
    <w:rsid w:val="006953CF"/>
    <w:rsid w:val="006B1AF9"/>
    <w:rsid w:val="006C4D7E"/>
    <w:rsid w:val="006D0FA9"/>
    <w:rsid w:val="00701A87"/>
    <w:rsid w:val="00735601"/>
    <w:rsid w:val="00737CF9"/>
    <w:rsid w:val="0076520C"/>
    <w:rsid w:val="007776F7"/>
    <w:rsid w:val="00784610"/>
    <w:rsid w:val="00784B8B"/>
    <w:rsid w:val="007901BF"/>
    <w:rsid w:val="007A47E6"/>
    <w:rsid w:val="007B55ED"/>
    <w:rsid w:val="007D3CC2"/>
    <w:rsid w:val="007D6386"/>
    <w:rsid w:val="007E0A32"/>
    <w:rsid w:val="00823ABF"/>
    <w:rsid w:val="008302CC"/>
    <w:rsid w:val="00866B9D"/>
    <w:rsid w:val="00896E63"/>
    <w:rsid w:val="008B7178"/>
    <w:rsid w:val="008C4CCD"/>
    <w:rsid w:val="00903D3A"/>
    <w:rsid w:val="009057F7"/>
    <w:rsid w:val="00907EDC"/>
    <w:rsid w:val="00915712"/>
    <w:rsid w:val="009233C1"/>
    <w:rsid w:val="0092590F"/>
    <w:rsid w:val="009267C7"/>
    <w:rsid w:val="00950D23"/>
    <w:rsid w:val="00954A30"/>
    <w:rsid w:val="00955150"/>
    <w:rsid w:val="009814CB"/>
    <w:rsid w:val="009B6DDC"/>
    <w:rsid w:val="009E5422"/>
    <w:rsid w:val="009F3AF9"/>
    <w:rsid w:val="00A12868"/>
    <w:rsid w:val="00A16447"/>
    <w:rsid w:val="00A271AB"/>
    <w:rsid w:val="00A300E0"/>
    <w:rsid w:val="00A37F3E"/>
    <w:rsid w:val="00A51D16"/>
    <w:rsid w:val="00A53FE1"/>
    <w:rsid w:val="00A56628"/>
    <w:rsid w:val="00A762A7"/>
    <w:rsid w:val="00A8060D"/>
    <w:rsid w:val="00B07512"/>
    <w:rsid w:val="00B10BA7"/>
    <w:rsid w:val="00B5233D"/>
    <w:rsid w:val="00B61F40"/>
    <w:rsid w:val="00B6714C"/>
    <w:rsid w:val="00B83D99"/>
    <w:rsid w:val="00B97859"/>
    <w:rsid w:val="00BB7F31"/>
    <w:rsid w:val="00BD4BCC"/>
    <w:rsid w:val="00BD7C04"/>
    <w:rsid w:val="00C042EE"/>
    <w:rsid w:val="00C16F21"/>
    <w:rsid w:val="00C3367A"/>
    <w:rsid w:val="00CA4535"/>
    <w:rsid w:val="00CA5CB8"/>
    <w:rsid w:val="00CA6253"/>
    <w:rsid w:val="00CB7C80"/>
    <w:rsid w:val="00D27B5D"/>
    <w:rsid w:val="00D6283C"/>
    <w:rsid w:val="00D84957"/>
    <w:rsid w:val="00DA0D92"/>
    <w:rsid w:val="00DB552A"/>
    <w:rsid w:val="00DC3FFF"/>
    <w:rsid w:val="00DF62C8"/>
    <w:rsid w:val="00E24E41"/>
    <w:rsid w:val="00E45B76"/>
    <w:rsid w:val="00E5136C"/>
    <w:rsid w:val="00E67D0B"/>
    <w:rsid w:val="00E76F0D"/>
    <w:rsid w:val="00E804D6"/>
    <w:rsid w:val="00E946E2"/>
    <w:rsid w:val="00E94C33"/>
    <w:rsid w:val="00E94EF9"/>
    <w:rsid w:val="00EC523B"/>
    <w:rsid w:val="00EE7A27"/>
    <w:rsid w:val="00F03A2B"/>
    <w:rsid w:val="00F07A56"/>
    <w:rsid w:val="00F365FC"/>
    <w:rsid w:val="00F45423"/>
    <w:rsid w:val="00F876C7"/>
    <w:rsid w:val="00FC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FF"/>
    <w:rPr>
      <w:color w:val="0000FF" w:themeColor="hyperlink"/>
      <w:u w:val="single"/>
    </w:rPr>
  </w:style>
  <w:style w:type="paragraph" w:styleId="BalloonText">
    <w:name w:val="Balloon Text"/>
    <w:basedOn w:val="Normal"/>
    <w:link w:val="BalloonTextChar"/>
    <w:uiPriority w:val="99"/>
    <w:semiHidden/>
    <w:unhideWhenUsed/>
    <w:rsid w:val="00B1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FF"/>
    <w:rPr>
      <w:color w:val="0000FF" w:themeColor="hyperlink"/>
      <w:u w:val="single"/>
    </w:rPr>
  </w:style>
  <w:style w:type="paragraph" w:styleId="BalloonText">
    <w:name w:val="Balloon Text"/>
    <w:basedOn w:val="Normal"/>
    <w:link w:val="BalloonTextChar"/>
    <w:uiPriority w:val="99"/>
    <w:semiHidden/>
    <w:unhideWhenUsed/>
    <w:rsid w:val="00B1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2122">
      <w:bodyDiv w:val="1"/>
      <w:marLeft w:val="0"/>
      <w:marRight w:val="0"/>
      <w:marTop w:val="0"/>
      <w:marBottom w:val="0"/>
      <w:divBdr>
        <w:top w:val="none" w:sz="0" w:space="0" w:color="auto"/>
        <w:left w:val="none" w:sz="0" w:space="0" w:color="auto"/>
        <w:bottom w:val="none" w:sz="0" w:space="0" w:color="auto"/>
        <w:right w:val="none" w:sz="0" w:space="0" w:color="auto"/>
      </w:divBdr>
    </w:div>
    <w:div w:id="14443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BA9A-5DFA-49AA-963D-12DA06B6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17</cp:revision>
  <dcterms:created xsi:type="dcterms:W3CDTF">2016-08-03T18:35:00Z</dcterms:created>
  <dcterms:modified xsi:type="dcterms:W3CDTF">2016-08-04T00:36:00Z</dcterms:modified>
</cp:coreProperties>
</file>